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3A28F" w14:textId="77777777" w:rsidR="004F44DA" w:rsidRDefault="004F44DA" w:rsidP="004F44DA">
      <w:pPr>
        <w:jc w:val="center"/>
        <w:rPr>
          <w:rFonts w:ascii="Calibri" w:hAnsi="Calibri" w:cs="Courier New"/>
          <w:b/>
          <w:color w:val="000000" w:themeColor="text1"/>
          <w:sz w:val="40"/>
          <w:szCs w:val="40"/>
          <w:lang w:eastAsia="en-GB"/>
        </w:rPr>
      </w:pPr>
    </w:p>
    <w:p w14:paraId="051025D7" w14:textId="77777777" w:rsidR="00B309C0" w:rsidRDefault="00B309C0" w:rsidP="004F44DA">
      <w:pPr>
        <w:jc w:val="center"/>
        <w:rPr>
          <w:rFonts w:ascii="Calibri" w:hAnsi="Calibri" w:cs="Courier New"/>
          <w:b/>
          <w:color w:val="000000" w:themeColor="text1"/>
          <w:sz w:val="40"/>
          <w:szCs w:val="40"/>
          <w:lang w:eastAsia="en-GB"/>
        </w:rPr>
      </w:pPr>
      <w:r w:rsidRPr="00DA22E1">
        <w:rPr>
          <w:rFonts w:ascii="Calibri" w:hAnsi="Calibri" w:cs="Courier New"/>
          <w:b/>
          <w:color w:val="000000" w:themeColor="text1"/>
          <w:sz w:val="40"/>
          <w:szCs w:val="40"/>
          <w:lang w:eastAsia="en-GB"/>
        </w:rPr>
        <w:t>DCA – AS2</w:t>
      </w:r>
      <w:r w:rsidR="00DA22E1">
        <w:rPr>
          <w:rFonts w:ascii="Calibri" w:hAnsi="Calibri" w:cs="Courier New"/>
          <w:b/>
          <w:color w:val="000000" w:themeColor="text1"/>
          <w:sz w:val="40"/>
          <w:szCs w:val="40"/>
          <w:lang w:eastAsia="en-GB"/>
        </w:rPr>
        <w:t xml:space="preserve"> Details</w:t>
      </w:r>
    </w:p>
    <w:p w14:paraId="57884D12" w14:textId="77777777" w:rsidR="004F44DA" w:rsidRPr="00DA22E1" w:rsidRDefault="004F44DA" w:rsidP="004F44DA">
      <w:pPr>
        <w:jc w:val="center"/>
        <w:rPr>
          <w:rFonts w:ascii="Calibri" w:hAnsi="Calibri" w:cs="Courier New"/>
          <w:b/>
          <w:color w:val="000000" w:themeColor="text1"/>
          <w:sz w:val="40"/>
          <w:szCs w:val="40"/>
          <w:lang w:eastAsia="en-GB"/>
        </w:rPr>
      </w:pPr>
    </w:p>
    <w:p w14:paraId="23018C93" w14:textId="77777777" w:rsidR="00B309C0" w:rsidRPr="00DA22E1" w:rsidRDefault="00B309C0" w:rsidP="00B309C0">
      <w:pPr>
        <w:rPr>
          <w:rFonts w:ascii="Calibri" w:hAnsi="Calibri" w:cs="Courier New"/>
          <w:color w:val="000000" w:themeColor="text1"/>
          <w:sz w:val="20"/>
          <w:szCs w:val="20"/>
          <w:lang w:eastAsia="en-GB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2022"/>
        <w:gridCol w:w="2835"/>
        <w:gridCol w:w="4773"/>
      </w:tblGrid>
      <w:tr w:rsidR="00DA22E1" w:rsidRPr="00DA22E1" w14:paraId="6CF9B1F5" w14:textId="77777777" w:rsidTr="00DA22E1">
        <w:trPr>
          <w:trHeight w:val="279"/>
        </w:trPr>
        <w:tc>
          <w:tcPr>
            <w:tcW w:w="4857" w:type="dxa"/>
            <w:gridSpan w:val="2"/>
          </w:tcPr>
          <w:p w14:paraId="0D7A9F80" w14:textId="77777777" w:rsidR="00DA22E1" w:rsidRPr="00047EC4" w:rsidRDefault="00DA22E1" w:rsidP="00B309C0">
            <w:pPr>
              <w:jc w:val="center"/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047EC4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DCA AS2</w:t>
            </w:r>
          </w:p>
        </w:tc>
        <w:tc>
          <w:tcPr>
            <w:tcW w:w="4773" w:type="dxa"/>
          </w:tcPr>
          <w:p w14:paraId="3445988A" w14:textId="77777777" w:rsidR="00DA22E1" w:rsidRPr="00047EC4" w:rsidRDefault="00DA22E1" w:rsidP="00DA22E1">
            <w:pPr>
              <w:jc w:val="center"/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047EC4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Client</w:t>
            </w:r>
          </w:p>
        </w:tc>
      </w:tr>
      <w:tr w:rsidR="00DA22E1" w:rsidRPr="00DA22E1" w14:paraId="52FEC2E6" w14:textId="77777777" w:rsidTr="002F0447">
        <w:trPr>
          <w:trHeight w:val="245"/>
        </w:trPr>
        <w:tc>
          <w:tcPr>
            <w:tcW w:w="9630" w:type="dxa"/>
            <w:gridSpan w:val="3"/>
          </w:tcPr>
          <w:p w14:paraId="422CFD50" w14:textId="77777777" w:rsidR="00DA22E1" w:rsidRPr="00047EC4" w:rsidRDefault="00DA22E1" w:rsidP="00DA22E1">
            <w:pPr>
              <w:jc w:val="center"/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047EC4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Contact</w:t>
            </w:r>
          </w:p>
        </w:tc>
      </w:tr>
      <w:tr w:rsidR="00DA22E1" w:rsidRPr="00DA22E1" w14:paraId="0306920D" w14:textId="77777777" w:rsidTr="00DA22E1">
        <w:trPr>
          <w:trHeight w:val="245"/>
        </w:trPr>
        <w:tc>
          <w:tcPr>
            <w:tcW w:w="2022" w:type="dxa"/>
          </w:tcPr>
          <w:p w14:paraId="1287CD6B" w14:textId="77777777" w:rsidR="00DA22E1" w:rsidRPr="00DA22E1" w:rsidRDefault="00DA22E1" w:rsidP="00DA22E1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Company</w:t>
            </w:r>
          </w:p>
        </w:tc>
        <w:tc>
          <w:tcPr>
            <w:tcW w:w="2835" w:type="dxa"/>
          </w:tcPr>
          <w:p w14:paraId="7EE04FDE" w14:textId="77777777" w:rsidR="00DA22E1" w:rsidRPr="00DA22E1" w:rsidRDefault="00DA22E1" w:rsidP="00DA22E1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 xml:space="preserve">DCA – </w:t>
            </w:r>
            <w:proofErr w:type="spellStart"/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EDIconnect</w:t>
            </w:r>
            <w:proofErr w:type="spellEnd"/>
          </w:p>
        </w:tc>
        <w:tc>
          <w:tcPr>
            <w:tcW w:w="4773" w:type="dxa"/>
          </w:tcPr>
          <w:p w14:paraId="7E64FB38" w14:textId="77777777" w:rsidR="00DA22E1" w:rsidRPr="00DA22E1" w:rsidRDefault="00DA22E1" w:rsidP="00DA22E1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17BE0D1E" w14:textId="77777777" w:rsidTr="00DA22E1">
        <w:trPr>
          <w:trHeight w:val="245"/>
        </w:trPr>
        <w:tc>
          <w:tcPr>
            <w:tcW w:w="2022" w:type="dxa"/>
          </w:tcPr>
          <w:p w14:paraId="2E1DB632" w14:textId="77777777" w:rsidR="00DA22E1" w:rsidRPr="00DA22E1" w:rsidRDefault="00DA22E1" w:rsidP="00DA22E1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2835" w:type="dxa"/>
          </w:tcPr>
          <w:p w14:paraId="44E35BDB" w14:textId="77777777" w:rsidR="00DA22E1" w:rsidRPr="00DA22E1" w:rsidRDefault="00DA22E1" w:rsidP="00DA22E1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support@ediconnect.ro</w:t>
            </w:r>
          </w:p>
        </w:tc>
        <w:tc>
          <w:tcPr>
            <w:tcW w:w="4773" w:type="dxa"/>
          </w:tcPr>
          <w:p w14:paraId="6147BA2C" w14:textId="77777777" w:rsidR="00DA22E1" w:rsidRPr="00DA22E1" w:rsidRDefault="00DA22E1" w:rsidP="00DA22E1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57CA8496" w14:textId="77777777" w:rsidTr="00DA22E1">
        <w:trPr>
          <w:trHeight w:val="245"/>
        </w:trPr>
        <w:tc>
          <w:tcPr>
            <w:tcW w:w="2022" w:type="dxa"/>
          </w:tcPr>
          <w:p w14:paraId="7109F749" w14:textId="77777777" w:rsidR="00DA22E1" w:rsidRPr="00DA22E1" w:rsidRDefault="00DA22E1" w:rsidP="00DA22E1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Phone</w:t>
            </w:r>
          </w:p>
        </w:tc>
        <w:tc>
          <w:tcPr>
            <w:tcW w:w="2835" w:type="dxa"/>
          </w:tcPr>
          <w:p w14:paraId="26609EFC" w14:textId="77777777" w:rsidR="00DA22E1" w:rsidRPr="00DA22E1" w:rsidRDefault="00DA22E1" w:rsidP="00DA22E1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eastAsia="en-GB"/>
              </w:rPr>
              <w:t>+4</w:t>
            </w:r>
            <w:r w:rsidR="00047EC4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DA22E1">
              <w:rPr>
                <w:rFonts w:ascii="Calibri" w:eastAsia="Times New Roman" w:hAnsi="Calibri" w:cs="Arial"/>
                <w:bCs/>
                <w:color w:val="000000" w:themeColor="text1"/>
                <w:sz w:val="20"/>
                <w:szCs w:val="20"/>
                <w:lang w:val="en-US" w:eastAsia="en-GB"/>
              </w:rPr>
              <w:t>0751 267 896</w:t>
            </w:r>
          </w:p>
        </w:tc>
        <w:tc>
          <w:tcPr>
            <w:tcW w:w="4773" w:type="dxa"/>
          </w:tcPr>
          <w:p w14:paraId="63BFFFF0" w14:textId="77777777" w:rsidR="00DA22E1" w:rsidRPr="00DA22E1" w:rsidRDefault="00DA22E1" w:rsidP="00DA22E1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22753B35" w14:textId="77777777" w:rsidTr="002D6FBF">
        <w:trPr>
          <w:trHeight w:val="245"/>
        </w:trPr>
        <w:tc>
          <w:tcPr>
            <w:tcW w:w="9630" w:type="dxa"/>
            <w:gridSpan w:val="3"/>
          </w:tcPr>
          <w:p w14:paraId="0F4D45A3" w14:textId="77777777" w:rsidR="00DA22E1" w:rsidRPr="00DA22E1" w:rsidRDefault="00DA22E1" w:rsidP="00DA22E1">
            <w:pPr>
              <w:jc w:val="center"/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Connection</w:t>
            </w:r>
          </w:p>
        </w:tc>
      </w:tr>
      <w:tr w:rsidR="00DA22E1" w:rsidRPr="00DA22E1" w14:paraId="596AEF10" w14:textId="77777777" w:rsidTr="00DA22E1">
        <w:trPr>
          <w:trHeight w:val="245"/>
        </w:trPr>
        <w:tc>
          <w:tcPr>
            <w:tcW w:w="2022" w:type="dxa"/>
          </w:tcPr>
          <w:p w14:paraId="066D348D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AS2 Identifier</w:t>
            </w:r>
          </w:p>
        </w:tc>
        <w:tc>
          <w:tcPr>
            <w:tcW w:w="2835" w:type="dxa"/>
          </w:tcPr>
          <w:p w14:paraId="2685C5F6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DCA-AS2</w:t>
            </w:r>
          </w:p>
        </w:tc>
        <w:tc>
          <w:tcPr>
            <w:tcW w:w="4773" w:type="dxa"/>
          </w:tcPr>
          <w:p w14:paraId="750845CE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4DE9BD36" w14:textId="77777777" w:rsidTr="00DA22E1">
        <w:trPr>
          <w:trHeight w:val="259"/>
        </w:trPr>
        <w:tc>
          <w:tcPr>
            <w:tcW w:w="2022" w:type="dxa"/>
          </w:tcPr>
          <w:p w14:paraId="76622322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URL</w:t>
            </w:r>
          </w:p>
        </w:tc>
        <w:tc>
          <w:tcPr>
            <w:tcW w:w="2835" w:type="dxa"/>
          </w:tcPr>
          <w:p w14:paraId="2DEAC5E4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http://5.254.125.187:10080</w:t>
            </w:r>
          </w:p>
        </w:tc>
        <w:tc>
          <w:tcPr>
            <w:tcW w:w="4773" w:type="dxa"/>
          </w:tcPr>
          <w:p w14:paraId="22B67D18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78825EFF" w14:textId="77777777" w:rsidTr="00DA22E1">
        <w:trPr>
          <w:trHeight w:val="245"/>
        </w:trPr>
        <w:tc>
          <w:tcPr>
            <w:tcW w:w="2022" w:type="dxa"/>
          </w:tcPr>
          <w:p w14:paraId="1B0CA300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Protocol timeout</w:t>
            </w:r>
          </w:p>
        </w:tc>
        <w:tc>
          <w:tcPr>
            <w:tcW w:w="2835" w:type="dxa"/>
          </w:tcPr>
          <w:p w14:paraId="4ED5FD6F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5 minutes</w:t>
            </w:r>
          </w:p>
        </w:tc>
        <w:tc>
          <w:tcPr>
            <w:tcW w:w="4773" w:type="dxa"/>
          </w:tcPr>
          <w:p w14:paraId="02685B47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1784C1A9" w14:textId="77777777" w:rsidTr="00620A33">
        <w:trPr>
          <w:trHeight w:val="245"/>
        </w:trPr>
        <w:tc>
          <w:tcPr>
            <w:tcW w:w="9630" w:type="dxa"/>
            <w:gridSpan w:val="3"/>
          </w:tcPr>
          <w:p w14:paraId="3C836349" w14:textId="77777777" w:rsidR="00DA22E1" w:rsidRPr="00DA22E1" w:rsidRDefault="00DA22E1" w:rsidP="00DA22E1">
            <w:pPr>
              <w:jc w:val="center"/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SMIME</w:t>
            </w:r>
          </w:p>
        </w:tc>
      </w:tr>
      <w:tr w:rsidR="00DA22E1" w:rsidRPr="00DA22E1" w14:paraId="51858C48" w14:textId="77777777" w:rsidTr="00DA22E1">
        <w:trPr>
          <w:trHeight w:val="245"/>
        </w:trPr>
        <w:tc>
          <w:tcPr>
            <w:tcW w:w="2022" w:type="dxa"/>
          </w:tcPr>
          <w:p w14:paraId="5B063793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Format</w:t>
            </w:r>
          </w:p>
        </w:tc>
        <w:tc>
          <w:tcPr>
            <w:tcW w:w="2835" w:type="dxa"/>
          </w:tcPr>
          <w:p w14:paraId="188EF1AC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Encrypted and Signed</w:t>
            </w:r>
          </w:p>
        </w:tc>
        <w:tc>
          <w:tcPr>
            <w:tcW w:w="4773" w:type="dxa"/>
          </w:tcPr>
          <w:p w14:paraId="3EDA2335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7A1D9679" w14:textId="77777777" w:rsidTr="00DA22E1">
        <w:trPr>
          <w:trHeight w:val="245"/>
        </w:trPr>
        <w:tc>
          <w:tcPr>
            <w:tcW w:w="2022" w:type="dxa"/>
          </w:tcPr>
          <w:p w14:paraId="0B6392CE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Encryption algorithm</w:t>
            </w:r>
          </w:p>
        </w:tc>
        <w:tc>
          <w:tcPr>
            <w:tcW w:w="2835" w:type="dxa"/>
          </w:tcPr>
          <w:p w14:paraId="0603AADA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DES3</w:t>
            </w:r>
          </w:p>
        </w:tc>
        <w:tc>
          <w:tcPr>
            <w:tcW w:w="4773" w:type="dxa"/>
          </w:tcPr>
          <w:p w14:paraId="55BE21A5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4904BDCE" w14:textId="77777777" w:rsidTr="00DA22E1">
        <w:trPr>
          <w:trHeight w:val="259"/>
        </w:trPr>
        <w:tc>
          <w:tcPr>
            <w:tcW w:w="2022" w:type="dxa"/>
          </w:tcPr>
          <w:p w14:paraId="5C22907F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Encryption certificate</w:t>
            </w:r>
          </w:p>
        </w:tc>
        <w:tc>
          <w:tcPr>
            <w:tcW w:w="2835" w:type="dxa"/>
          </w:tcPr>
          <w:p w14:paraId="350E51BF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DCA_AS2_certificate.cer</w:t>
            </w:r>
          </w:p>
        </w:tc>
        <w:tc>
          <w:tcPr>
            <w:tcW w:w="4773" w:type="dxa"/>
          </w:tcPr>
          <w:p w14:paraId="0162DEAA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5426946C" w14:textId="77777777" w:rsidTr="00DA22E1">
        <w:trPr>
          <w:trHeight w:val="245"/>
        </w:trPr>
        <w:tc>
          <w:tcPr>
            <w:tcW w:w="2022" w:type="dxa"/>
          </w:tcPr>
          <w:p w14:paraId="55F25B75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Hashing algorithm</w:t>
            </w:r>
          </w:p>
        </w:tc>
        <w:tc>
          <w:tcPr>
            <w:tcW w:w="2835" w:type="dxa"/>
          </w:tcPr>
          <w:p w14:paraId="4DAB71B8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sha-256</w:t>
            </w:r>
          </w:p>
        </w:tc>
        <w:tc>
          <w:tcPr>
            <w:tcW w:w="4773" w:type="dxa"/>
          </w:tcPr>
          <w:p w14:paraId="45366DFE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3C0A7463" w14:textId="77777777" w:rsidTr="0000372B">
        <w:trPr>
          <w:trHeight w:val="245"/>
        </w:trPr>
        <w:tc>
          <w:tcPr>
            <w:tcW w:w="9630" w:type="dxa"/>
            <w:gridSpan w:val="3"/>
          </w:tcPr>
          <w:p w14:paraId="6718C355" w14:textId="77777777" w:rsidR="00DA22E1" w:rsidRPr="00DA22E1" w:rsidRDefault="00DA22E1" w:rsidP="00DA22E1">
            <w:pPr>
              <w:jc w:val="center"/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MDN capabilities</w:t>
            </w:r>
          </w:p>
        </w:tc>
      </w:tr>
      <w:tr w:rsidR="00DA22E1" w:rsidRPr="00DA22E1" w14:paraId="77ED8992" w14:textId="77777777" w:rsidTr="00DA22E1">
        <w:trPr>
          <w:trHeight w:val="245"/>
        </w:trPr>
        <w:tc>
          <w:tcPr>
            <w:tcW w:w="2022" w:type="dxa"/>
          </w:tcPr>
          <w:p w14:paraId="781FD201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Signing capability</w:t>
            </w:r>
          </w:p>
        </w:tc>
        <w:tc>
          <w:tcPr>
            <w:tcW w:w="2835" w:type="dxa"/>
          </w:tcPr>
          <w:p w14:paraId="77C85A9C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B309C0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Signed and unsigned receipt</w:t>
            </w:r>
          </w:p>
        </w:tc>
        <w:tc>
          <w:tcPr>
            <w:tcW w:w="4773" w:type="dxa"/>
          </w:tcPr>
          <w:p w14:paraId="5C490263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566DF9FC" w14:textId="77777777" w:rsidTr="00DA22E1">
        <w:trPr>
          <w:trHeight w:val="245"/>
        </w:trPr>
        <w:tc>
          <w:tcPr>
            <w:tcW w:w="2022" w:type="dxa"/>
          </w:tcPr>
          <w:p w14:paraId="6EC39EAC" w14:textId="77777777" w:rsidR="00B309C0" w:rsidRPr="00DA22E1" w:rsidRDefault="00B309C0" w:rsidP="00B309C0">
            <w:pPr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b/>
                <w:color w:val="000000" w:themeColor="text1"/>
                <w:sz w:val="20"/>
                <w:szCs w:val="20"/>
                <w:lang w:eastAsia="en-GB"/>
              </w:rPr>
              <w:t>Synchronous / asynchronous MDNs</w:t>
            </w:r>
          </w:p>
        </w:tc>
        <w:tc>
          <w:tcPr>
            <w:tcW w:w="2835" w:type="dxa"/>
          </w:tcPr>
          <w:p w14:paraId="61AB1768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Synchronous (</w:t>
            </w:r>
            <w:r w:rsidRPr="00B309C0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>Asynchronous</w:t>
            </w:r>
            <w:r w:rsidRPr="00DA22E1"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  <w:t xml:space="preserve"> – please request if needed)</w:t>
            </w:r>
          </w:p>
        </w:tc>
        <w:tc>
          <w:tcPr>
            <w:tcW w:w="4773" w:type="dxa"/>
          </w:tcPr>
          <w:p w14:paraId="7BADD269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A22E1" w:rsidRPr="00DA22E1" w14:paraId="05431CE2" w14:textId="77777777" w:rsidTr="00DA22E1">
        <w:trPr>
          <w:trHeight w:val="264"/>
        </w:trPr>
        <w:tc>
          <w:tcPr>
            <w:tcW w:w="2022" w:type="dxa"/>
          </w:tcPr>
          <w:p w14:paraId="541C0B7E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52F1BD89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773" w:type="dxa"/>
          </w:tcPr>
          <w:p w14:paraId="1F0105AA" w14:textId="77777777" w:rsidR="00B309C0" w:rsidRPr="00DA22E1" w:rsidRDefault="00B309C0" w:rsidP="00B309C0">
            <w:pPr>
              <w:rPr>
                <w:rFonts w:ascii="Calibri" w:hAnsi="Calibri" w:cs="Courier New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7AB7C092" w14:textId="77777777" w:rsidR="00E34701" w:rsidRDefault="00E34701">
      <w:pPr>
        <w:rPr>
          <w:rFonts w:ascii="Calibri" w:hAnsi="Calibri"/>
          <w:color w:val="000000" w:themeColor="text1"/>
          <w:sz w:val="20"/>
          <w:szCs w:val="20"/>
        </w:rPr>
      </w:pPr>
    </w:p>
    <w:p w14:paraId="7663A343" w14:textId="77777777" w:rsidR="00047EC4" w:rsidRDefault="00047EC4" w:rsidP="004F44DA">
      <w:pPr>
        <w:rPr>
          <w:rFonts w:ascii="Calibri" w:hAnsi="Calibri"/>
          <w:color w:val="000000" w:themeColor="text1"/>
          <w:sz w:val="20"/>
          <w:szCs w:val="20"/>
        </w:rPr>
      </w:pPr>
      <w:r>
        <w:rPr>
          <w:rFonts w:ascii="Calibri" w:hAnsi="Calibri"/>
          <w:color w:val="000000" w:themeColor="text1"/>
          <w:sz w:val="20"/>
          <w:szCs w:val="20"/>
        </w:rPr>
        <w:t xml:space="preserve">Please complete all the fields of the </w:t>
      </w:r>
      <w:r>
        <w:rPr>
          <w:rFonts w:ascii="Calibri" w:hAnsi="Calibri"/>
          <w:b/>
          <w:color w:val="000000" w:themeColor="text1"/>
          <w:sz w:val="20"/>
          <w:szCs w:val="20"/>
        </w:rPr>
        <w:t xml:space="preserve">Client </w:t>
      </w:r>
      <w:r>
        <w:rPr>
          <w:rFonts w:ascii="Calibri" w:hAnsi="Calibri"/>
          <w:color w:val="000000" w:themeColor="text1"/>
          <w:sz w:val="20"/>
          <w:szCs w:val="20"/>
        </w:rPr>
        <w:t>column, save and send back to us this this document</w:t>
      </w:r>
      <w:r w:rsidR="004F44DA">
        <w:rPr>
          <w:rFonts w:ascii="Calibri" w:hAnsi="Calibri"/>
          <w:color w:val="000000" w:themeColor="text1"/>
          <w:sz w:val="20"/>
          <w:szCs w:val="20"/>
        </w:rPr>
        <w:t xml:space="preserve"> and your AS2 certificate</w:t>
      </w:r>
      <w:r>
        <w:rPr>
          <w:rFonts w:ascii="Calibri" w:hAnsi="Calibri"/>
          <w:color w:val="000000" w:themeColor="text1"/>
          <w:sz w:val="20"/>
          <w:szCs w:val="20"/>
        </w:rPr>
        <w:t xml:space="preserve"> in order to establish</w:t>
      </w:r>
      <w:r w:rsidR="004F44DA">
        <w:rPr>
          <w:rFonts w:ascii="Calibri" w:hAnsi="Calibri"/>
          <w:color w:val="000000" w:themeColor="text1"/>
          <w:sz w:val="20"/>
          <w:szCs w:val="20"/>
        </w:rPr>
        <w:t xml:space="preserve"> the</w:t>
      </w:r>
      <w:r>
        <w:rPr>
          <w:rFonts w:ascii="Calibri" w:hAnsi="Calibri"/>
          <w:color w:val="000000" w:themeColor="text1"/>
          <w:sz w:val="20"/>
          <w:szCs w:val="20"/>
        </w:rPr>
        <w:t xml:space="preserve"> AS2 connection with </w:t>
      </w:r>
      <w:hyperlink r:id="rId7" w:history="1">
        <w:r w:rsidRPr="00047EC4">
          <w:rPr>
            <w:rStyle w:val="Hyperlink"/>
            <w:rFonts w:ascii="Calibri" w:hAnsi="Calibri"/>
            <w:sz w:val="20"/>
            <w:szCs w:val="20"/>
          </w:rPr>
          <w:t>EDIconnect.ro</w:t>
        </w:r>
      </w:hyperlink>
      <w:r w:rsidR="004F44DA">
        <w:rPr>
          <w:rFonts w:ascii="Calibri" w:hAnsi="Calibri"/>
          <w:color w:val="000000" w:themeColor="text1"/>
          <w:sz w:val="20"/>
          <w:szCs w:val="20"/>
        </w:rPr>
        <w:t xml:space="preserve"> / Tech Support</w:t>
      </w:r>
      <w:r>
        <w:rPr>
          <w:rFonts w:ascii="Calibri" w:hAnsi="Calibri"/>
          <w:color w:val="000000" w:themeColor="text1"/>
          <w:sz w:val="20"/>
          <w:szCs w:val="20"/>
        </w:rPr>
        <w:t xml:space="preserve">: </w:t>
      </w:r>
      <w:hyperlink r:id="rId8" w:history="1">
        <w:r w:rsidRPr="00006C98">
          <w:rPr>
            <w:rStyle w:val="Hyperlink"/>
            <w:rFonts w:ascii="Calibri" w:hAnsi="Calibri"/>
            <w:sz w:val="20"/>
            <w:szCs w:val="20"/>
          </w:rPr>
          <w:t>support@ediconnect.ro</w:t>
        </w:r>
      </w:hyperlink>
      <w:bookmarkStart w:id="0" w:name="_GoBack"/>
      <w:bookmarkEnd w:id="0"/>
    </w:p>
    <w:sectPr w:rsidR="00047EC4" w:rsidSect="0040328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824DF" w14:textId="77777777" w:rsidR="0006563D" w:rsidRDefault="0006563D" w:rsidP="004F44DA">
      <w:r>
        <w:separator/>
      </w:r>
    </w:p>
  </w:endnote>
  <w:endnote w:type="continuationSeparator" w:id="0">
    <w:p w14:paraId="03914642" w14:textId="77777777" w:rsidR="0006563D" w:rsidRDefault="0006563D" w:rsidP="004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1E197" w14:textId="77777777" w:rsidR="004F44DA" w:rsidRPr="004F44DA" w:rsidRDefault="004F44DA" w:rsidP="004F44DA">
    <w:pPr>
      <w:jc w:val="center"/>
      <w:rPr>
        <w:rFonts w:ascii="Calibri" w:hAnsi="Calibri"/>
        <w:color w:val="000000" w:themeColor="text1"/>
        <w:sz w:val="20"/>
        <w:szCs w:val="20"/>
      </w:rPr>
    </w:pPr>
    <w:proofErr w:type="spellStart"/>
    <w:r>
      <w:rPr>
        <w:rFonts w:ascii="Calibri" w:hAnsi="Calibri"/>
        <w:color w:val="000000" w:themeColor="text1"/>
        <w:sz w:val="20"/>
        <w:szCs w:val="20"/>
      </w:rPr>
      <w:t>EDIconnect</w:t>
    </w:r>
    <w:proofErr w:type="spellEnd"/>
    <w:r>
      <w:rPr>
        <w:rFonts w:ascii="Calibri" w:hAnsi="Calibri"/>
        <w:color w:val="000000" w:themeColor="text1"/>
        <w:sz w:val="20"/>
        <w:szCs w:val="20"/>
      </w:rPr>
      <w:t xml:space="preserve"> is a part of </w:t>
    </w:r>
    <w:hyperlink r:id="rId1" w:history="1">
      <w:proofErr w:type="spellStart"/>
      <w:r w:rsidRPr="00047EC4">
        <w:rPr>
          <w:rStyle w:val="Hyperlink"/>
          <w:rFonts w:ascii="Calibri" w:hAnsi="Calibri"/>
          <w:sz w:val="20"/>
          <w:szCs w:val="20"/>
        </w:rPr>
        <w:t>DCAventures</w:t>
      </w:r>
      <w:proofErr w:type="spellEnd"/>
    </w:hyperlink>
  </w:p>
  <w:p w14:paraId="233844E2" w14:textId="77777777" w:rsidR="004F44DA" w:rsidRDefault="004F44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AD8AE" w14:textId="77777777" w:rsidR="0006563D" w:rsidRDefault="0006563D" w:rsidP="004F44DA">
      <w:r>
        <w:separator/>
      </w:r>
    </w:p>
  </w:footnote>
  <w:footnote w:type="continuationSeparator" w:id="0">
    <w:p w14:paraId="03E0034F" w14:textId="77777777" w:rsidR="0006563D" w:rsidRDefault="0006563D" w:rsidP="004F44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3A65F" w14:textId="77777777" w:rsidR="004F44DA" w:rsidRPr="004F44DA" w:rsidRDefault="004F44DA" w:rsidP="004F44DA">
    <w:pPr>
      <w:pStyle w:val="Header"/>
      <w:jc w:val="right"/>
      <w:rPr>
        <w:lang w:val="en-US"/>
      </w:rPr>
    </w:pPr>
    <w:r>
      <w:rPr>
        <w:noProof/>
        <w:lang w:eastAsia="en-GB"/>
      </w:rPr>
      <w:drawing>
        <wp:inline distT="0" distB="0" distL="0" distR="0" wp14:anchorId="6FA7A94D" wp14:editId="0E16E0F1">
          <wp:extent cx="1097068" cy="300309"/>
          <wp:effectExtent l="0" t="0" r="0" b="5080"/>
          <wp:docPr id="2" name="Picture 2" descr="/Users/theodor/Desktop/EDI-connect-logo-small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theodor/Desktop/EDI-connect-logo-smalles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03" cy="31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>
      <w:rPr>
        <w:noProof/>
        <w:lang w:eastAsia="en-GB"/>
      </w:rPr>
      <w:drawing>
        <wp:inline distT="0" distB="0" distL="0" distR="0" wp14:anchorId="1EC03BAB" wp14:editId="4FBDD8DA">
          <wp:extent cx="1297871" cy="239607"/>
          <wp:effectExtent l="0" t="0" r="0" b="0"/>
          <wp:docPr id="3" name="Picture 3" descr="/Users/theodor/Desktop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theodor/Desktop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011" cy="25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C0"/>
    <w:rsid w:val="00047EC4"/>
    <w:rsid w:val="0006563D"/>
    <w:rsid w:val="000D5BE7"/>
    <w:rsid w:val="00403281"/>
    <w:rsid w:val="004F44DA"/>
    <w:rsid w:val="00B309C0"/>
    <w:rsid w:val="00DA22E1"/>
    <w:rsid w:val="00E3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F2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9C0"/>
    <w:rPr>
      <w:color w:val="0000FF"/>
      <w:u w:val="single"/>
    </w:rPr>
  </w:style>
  <w:style w:type="table" w:styleId="TableGrid">
    <w:name w:val="Table Grid"/>
    <w:basedOn w:val="TableNormal"/>
    <w:uiPriority w:val="39"/>
    <w:rsid w:val="00B30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44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4DA"/>
  </w:style>
  <w:style w:type="paragraph" w:styleId="Footer">
    <w:name w:val="footer"/>
    <w:basedOn w:val="Normal"/>
    <w:link w:val="FooterChar"/>
    <w:uiPriority w:val="99"/>
    <w:unhideWhenUsed/>
    <w:rsid w:val="004F44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ediconnect.ro/" TargetMode="External"/><Relationship Id="rId8" Type="http://schemas.openxmlformats.org/officeDocument/2006/relationships/hyperlink" Target="mailto:support@ediconnect.ro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caventures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10ED9B-7F53-C34F-B77D-8091660E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709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2017-10-30T16:08:00Z</dcterms:created>
  <dcterms:modified xsi:type="dcterms:W3CDTF">2017-10-30T16:55:00Z</dcterms:modified>
</cp:coreProperties>
</file>